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3D13" w14:textId="2078D141" w:rsidR="008E15BB" w:rsidRPr="00D306F0" w:rsidRDefault="001B2F9D" w:rsidP="007B229C">
      <w:pPr>
        <w:rPr>
          <w:rFonts w:cs="Arial"/>
          <w:b/>
          <w:sz w:val="28"/>
          <w:szCs w:val="28"/>
        </w:rPr>
      </w:pPr>
      <w:r w:rsidRPr="00D306F0">
        <w:rPr>
          <w:rFonts w:cs="Arial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598993" wp14:editId="7B29791C">
            <wp:simplePos x="0" y="0"/>
            <wp:positionH relativeFrom="column">
              <wp:posOffset>-767715</wp:posOffset>
            </wp:positionH>
            <wp:positionV relativeFrom="paragraph">
              <wp:posOffset>-1522095</wp:posOffset>
            </wp:positionV>
            <wp:extent cx="1800756" cy="774065"/>
            <wp:effectExtent l="0" t="0" r="9525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5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6F0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5600723E">
            <wp:simplePos x="0" y="0"/>
            <wp:positionH relativeFrom="page">
              <wp:posOffset>441960</wp:posOffset>
            </wp:positionH>
            <wp:positionV relativeFrom="page">
              <wp:posOffset>605155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37" w:rsidRPr="00D306F0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761E397C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30AA2A96" w:rsidR="00A27EBD" w:rsidRPr="00D306F0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306F0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D306F0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D306F0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4B0CCC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11292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50948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B0CCC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A05D2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5E1EC6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4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34130E5F" w14:textId="30AA2A96" w:rsidR="00A27EBD" w:rsidRPr="00D306F0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306F0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D306F0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D306F0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D306F0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4B0CCC" w:rsidRPr="00D306F0">
                        <w:rPr>
                          <w:rFonts w:cs="Arial"/>
                          <w:sz w:val="24"/>
                          <w:szCs w:val="24"/>
                        </w:rPr>
                        <w:t>3</w:t>
                      </w:r>
                      <w:r w:rsidR="00511292" w:rsidRPr="00D306F0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050948" w:rsidRPr="00D306F0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4B0CCC" w:rsidRPr="00D306F0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3A05D2" w:rsidRPr="00D306F0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5E1EC6" w:rsidRPr="00D306F0">
                        <w:rPr>
                          <w:rFonts w:cs="Arial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CC" w:rsidRPr="00D306F0">
        <w:rPr>
          <w:rFonts w:cs="Arial"/>
          <w:b/>
          <w:sz w:val="28"/>
          <w:szCs w:val="28"/>
        </w:rPr>
        <w:t>Rodiče děkuj</w:t>
      </w:r>
      <w:r w:rsidR="00716532" w:rsidRPr="00D306F0">
        <w:rPr>
          <w:rFonts w:cs="Arial"/>
          <w:b/>
          <w:sz w:val="28"/>
          <w:szCs w:val="28"/>
        </w:rPr>
        <w:t>í</w:t>
      </w:r>
      <w:r w:rsidR="004B0CCC" w:rsidRPr="00D306F0">
        <w:rPr>
          <w:rFonts w:cs="Arial"/>
          <w:b/>
          <w:sz w:val="28"/>
          <w:szCs w:val="28"/>
        </w:rPr>
        <w:t xml:space="preserve"> za mimořádné p</w:t>
      </w:r>
      <w:r w:rsidR="00AF20FD" w:rsidRPr="00D306F0">
        <w:rPr>
          <w:rFonts w:cs="Arial"/>
          <w:b/>
          <w:sz w:val="28"/>
          <w:szCs w:val="28"/>
        </w:rPr>
        <w:t>říměstské tábory</w:t>
      </w:r>
      <w:bookmarkStart w:id="0" w:name="_GoBack"/>
      <w:bookmarkEnd w:id="0"/>
      <w:r w:rsidR="00AF20FD" w:rsidRPr="00D306F0">
        <w:rPr>
          <w:rFonts w:cs="Arial"/>
          <w:b/>
          <w:sz w:val="28"/>
          <w:szCs w:val="28"/>
        </w:rPr>
        <w:t xml:space="preserve"> ve VIDA!</w:t>
      </w:r>
    </w:p>
    <w:p w14:paraId="57B4C8B5" w14:textId="77777777" w:rsidR="00AF20FD" w:rsidRPr="00D306F0" w:rsidRDefault="00AF20FD" w:rsidP="007B229C">
      <w:pPr>
        <w:rPr>
          <w:rFonts w:cs="Arial"/>
          <w:b/>
          <w:sz w:val="24"/>
          <w:szCs w:val="24"/>
        </w:rPr>
      </w:pPr>
    </w:p>
    <w:p w14:paraId="554A90F2" w14:textId="6AB5DF59" w:rsidR="004B0CCC" w:rsidRPr="00D306F0" w:rsidRDefault="004B0CCC" w:rsidP="004B0CCC">
      <w:pPr>
        <w:shd w:val="clear" w:color="auto" w:fill="FFFFFF"/>
        <w:spacing w:after="120"/>
        <w:rPr>
          <w:rFonts w:cs="Arial"/>
        </w:rPr>
      </w:pPr>
      <w:r w:rsidRPr="00D306F0">
        <w:rPr>
          <w:rFonts w:cs="Arial"/>
          <w:i/>
        </w:rPr>
        <w:t>„Potřebuji tam být už v sedm a dřív než o půl páté pro mě nejezdi,“</w:t>
      </w:r>
      <w:r w:rsidRPr="00D306F0">
        <w:rPr>
          <w:rFonts w:cs="Arial"/>
        </w:rPr>
        <w:t xml:space="preserve"> říkával </w:t>
      </w:r>
      <w:r w:rsidR="00716532" w:rsidRPr="00D306F0">
        <w:rPr>
          <w:rFonts w:cs="Arial"/>
        </w:rPr>
        <w:t>desetiletý</w:t>
      </w:r>
      <w:r w:rsidRPr="00D306F0">
        <w:rPr>
          <w:rFonts w:cs="Arial"/>
        </w:rPr>
        <w:t xml:space="preserve"> Jakub svému tatínkovi, který ho vozil do zábavního vědeckého parku VIDA! na mimořádný příměstský tábor určený dětem takzvaných nezbytných profesí. Jakub byl jedním z šedesáti dětí, které se na táborech během u</w:t>
      </w:r>
      <w:r w:rsidR="00455935" w:rsidRPr="00D306F0">
        <w:rPr>
          <w:rFonts w:cs="Arial"/>
        </w:rPr>
        <w:t>plynulých šesti týdnů vystřídaly</w:t>
      </w:r>
      <w:r w:rsidRPr="00D306F0">
        <w:rPr>
          <w:rFonts w:cs="Arial"/>
        </w:rPr>
        <w:t xml:space="preserve">. Dopoledne probíhala distanční výuka, odpoledne si děti užívaly expozici, 3D kino, představení s pokusy, mobilní planetárium </w:t>
      </w:r>
      <w:r w:rsidR="00660A2A" w:rsidRPr="00D306F0">
        <w:rPr>
          <w:rFonts w:cs="Arial"/>
        </w:rPr>
        <w:t>a</w:t>
      </w:r>
      <w:r w:rsidR="00455935" w:rsidRPr="00D306F0">
        <w:rPr>
          <w:rFonts w:cs="Arial"/>
        </w:rPr>
        <w:t xml:space="preserve"> programy zaměřené na vědu i ochranu přírody</w:t>
      </w:r>
      <w:r w:rsidRPr="00D306F0">
        <w:rPr>
          <w:rFonts w:cs="Arial"/>
        </w:rPr>
        <w:t xml:space="preserve">. </w:t>
      </w:r>
      <w:r w:rsidRPr="00D306F0">
        <w:rPr>
          <w:rFonts w:cs="Arial"/>
          <w:i/>
        </w:rPr>
        <w:t>„Složení dětí bylo jiné než na jaře, kdy se u nás tato služba nabízela poprvé. Zatímco tehdy ji využili především zaměstnanci krajské hygienické stanice a brněnského dopravního podniku, tentokrát jsme tu měli čtyřicet pět dětí zdravotníků,“</w:t>
      </w:r>
      <w:r w:rsidRPr="00D306F0">
        <w:rPr>
          <w:rFonts w:cs="Arial"/>
        </w:rPr>
        <w:t xml:space="preserve"> sdělil Ondřej Medek, který měl za VIDA! na starosti koordinaci. </w:t>
      </w:r>
    </w:p>
    <w:p w14:paraId="39446122" w14:textId="76AC30DC" w:rsidR="004B0CCC" w:rsidRPr="00D306F0" w:rsidRDefault="004B0CCC" w:rsidP="004B0CCC">
      <w:pPr>
        <w:shd w:val="clear" w:color="auto" w:fill="FFFFFF"/>
        <w:spacing w:after="120"/>
        <w:rPr>
          <w:rFonts w:cs="Arial"/>
        </w:rPr>
      </w:pPr>
      <w:r w:rsidRPr="00D306F0">
        <w:rPr>
          <w:rFonts w:cs="Arial"/>
        </w:rPr>
        <w:t xml:space="preserve">Organizací mimořádných příměstských táborů, které ve VIDA! probíhaly od 19. října do 27. listopadu, byla pověřená </w:t>
      </w:r>
      <w:r w:rsidR="007A47A2" w:rsidRPr="00D306F0">
        <w:rPr>
          <w:rFonts w:cs="Arial"/>
        </w:rPr>
        <w:t>Lipka – školské zařízení pro environmentální vzdělávání</w:t>
      </w:r>
      <w:r w:rsidR="00455935" w:rsidRPr="00D306F0">
        <w:rPr>
          <w:rFonts w:cs="Arial"/>
        </w:rPr>
        <w:t xml:space="preserve"> Brno</w:t>
      </w:r>
      <w:r w:rsidRPr="00D306F0">
        <w:rPr>
          <w:rFonts w:cs="Arial"/>
        </w:rPr>
        <w:t xml:space="preserve">. V celkovém součtu se na provozu podílelo čtrnáct lektorů Lipky, dvacet zaměstnanců VIDA! a na pomoc přišlo i osm pracovníků Hvězdárny a planetária Brno. </w:t>
      </w:r>
      <w:r w:rsidRPr="00D306F0">
        <w:rPr>
          <w:rFonts w:cs="Arial"/>
          <w:i/>
        </w:rPr>
        <w:t xml:space="preserve">„Nejvíc lidí jsme využívali po dobu distanční výuky. Ve skupinách převažovali prvňáčci a druháčci, kteří často zápasili se zadanými úkoly i </w:t>
      </w:r>
      <w:r w:rsidR="00716532" w:rsidRPr="00D306F0">
        <w:rPr>
          <w:rFonts w:cs="Arial"/>
          <w:i/>
        </w:rPr>
        <w:t xml:space="preserve">počítačovou </w:t>
      </w:r>
      <w:r w:rsidRPr="00D306F0">
        <w:rPr>
          <w:rFonts w:cs="Arial"/>
          <w:i/>
        </w:rPr>
        <w:t xml:space="preserve">technikou. Když k sobě měli lektora, šla výuka hladce,“ </w:t>
      </w:r>
      <w:r w:rsidRPr="00D306F0">
        <w:rPr>
          <w:rFonts w:cs="Arial"/>
        </w:rPr>
        <w:t xml:space="preserve">upřesnil Medek. </w:t>
      </w:r>
    </w:p>
    <w:p w14:paraId="7F90DC13" w14:textId="63FB213F" w:rsidR="004B0CCC" w:rsidRPr="00D306F0" w:rsidRDefault="004B0CCC" w:rsidP="004B0CCC">
      <w:pPr>
        <w:shd w:val="clear" w:color="auto" w:fill="FFFFFF"/>
        <w:spacing w:after="120"/>
        <w:rPr>
          <w:rFonts w:cs="Arial"/>
          <w:i/>
        </w:rPr>
      </w:pPr>
      <w:r w:rsidRPr="00D306F0">
        <w:rPr>
          <w:rFonts w:cs="Arial"/>
        </w:rPr>
        <w:t>Že byly děti ve VIDA! spokojené, potvrzují děkovné dopisy jejich rodičů</w:t>
      </w:r>
      <w:r w:rsidRPr="00D306F0">
        <w:rPr>
          <w:rFonts w:cs="Arial"/>
          <w:i/>
        </w:rPr>
        <w:t>. „Už po pár hodinách ve VIDA! se synovi zlepšila nálada a jeho nadšení se každým dnem ještě stupňoval</w:t>
      </w:r>
      <w:r w:rsidR="00455935" w:rsidRPr="00D306F0">
        <w:rPr>
          <w:rFonts w:cs="Arial"/>
          <w:i/>
        </w:rPr>
        <w:t>o</w:t>
      </w:r>
      <w:r w:rsidRPr="00D306F0">
        <w:rPr>
          <w:rFonts w:cs="Arial"/>
          <w:i/>
        </w:rPr>
        <w:t>,“</w:t>
      </w:r>
      <w:r w:rsidRPr="00D306F0">
        <w:rPr>
          <w:rFonts w:cs="Arial"/>
        </w:rPr>
        <w:t xml:space="preserve"> napsal </w:t>
      </w:r>
      <w:r w:rsidR="00660A2A" w:rsidRPr="00D306F0">
        <w:rPr>
          <w:rFonts w:cs="Arial"/>
        </w:rPr>
        <w:t>Jiří Motyčák, tatínek již zmíněného Jakuba, který dále přiznává:</w:t>
      </w:r>
      <w:r w:rsidRPr="00D306F0">
        <w:rPr>
          <w:rFonts w:cs="Arial"/>
        </w:rPr>
        <w:t xml:space="preserve"> </w:t>
      </w:r>
      <w:r w:rsidRPr="00D306F0">
        <w:rPr>
          <w:rFonts w:cs="Arial"/>
          <w:i/>
        </w:rPr>
        <w:t>„Poprvé jsem byl vděčný, že manželka pracuje na covidovém áru</w:t>
      </w:r>
      <w:r w:rsidR="00660A2A" w:rsidRPr="00D306F0">
        <w:rPr>
          <w:rFonts w:cs="Arial"/>
          <w:i/>
        </w:rPr>
        <w:t>.</w:t>
      </w:r>
      <w:r w:rsidRPr="00D306F0">
        <w:rPr>
          <w:rFonts w:cs="Arial"/>
          <w:i/>
        </w:rPr>
        <w:t>“</w:t>
      </w:r>
      <w:r w:rsidRPr="00D306F0">
        <w:rPr>
          <w:rFonts w:cs="Arial"/>
        </w:rPr>
        <w:t xml:space="preserve"> Julie Chorvátová zase vyzdvihla práci lektorů slovy: </w:t>
      </w:r>
      <w:r w:rsidRPr="00D306F0">
        <w:rPr>
          <w:rFonts w:cs="Arial"/>
          <w:i/>
        </w:rPr>
        <w:t xml:space="preserve">„Vedení bylo na vysoké úrovni, co se týče vědomostí, ale bylo také skvělými parťáky a kamarády. Můj předpubertální syn chtěl raději do Vidy než pařit na počítači. A to je ta největší pochvala.“ </w:t>
      </w:r>
      <w:r w:rsidRPr="00D306F0">
        <w:rPr>
          <w:rFonts w:cs="Arial"/>
        </w:rPr>
        <w:t xml:space="preserve">V jiném dopise </w:t>
      </w:r>
      <w:r w:rsidR="00723E1E" w:rsidRPr="00D306F0">
        <w:rPr>
          <w:rFonts w:cs="Arial"/>
        </w:rPr>
        <w:t xml:space="preserve">píše maminka tří dětí </w:t>
      </w:r>
      <w:r w:rsidRPr="00D306F0">
        <w:rPr>
          <w:rFonts w:cs="Arial"/>
        </w:rPr>
        <w:t>Veronik</w:t>
      </w:r>
      <w:r w:rsidR="00723E1E" w:rsidRPr="00D306F0">
        <w:rPr>
          <w:rFonts w:cs="Arial"/>
        </w:rPr>
        <w:t>a</w:t>
      </w:r>
      <w:r w:rsidRPr="00D306F0">
        <w:rPr>
          <w:rFonts w:cs="Arial"/>
        </w:rPr>
        <w:t xml:space="preserve"> Hamerníkov</w:t>
      </w:r>
      <w:r w:rsidR="00723E1E" w:rsidRPr="00D306F0">
        <w:rPr>
          <w:rFonts w:cs="Arial"/>
        </w:rPr>
        <w:t>á</w:t>
      </w:r>
      <w:r w:rsidRPr="00D306F0">
        <w:rPr>
          <w:rFonts w:cs="Arial"/>
        </w:rPr>
        <w:t xml:space="preserve">: </w:t>
      </w:r>
      <w:r w:rsidRPr="00D306F0">
        <w:rPr>
          <w:rFonts w:cs="Arial"/>
          <w:i/>
        </w:rPr>
        <w:t>„Děti byly opravdu moc spokojené. O víkendu smutnily, že nemůžou do Vidy. Pro nás rodiče to byla úžasná služba. Pracuji v nedaleké nemocnici u sv. Anny. Díky vám jsem bez výčitek svědomí mohla</w:t>
      </w:r>
      <w:r w:rsidR="00723E1E" w:rsidRPr="00D306F0">
        <w:rPr>
          <w:rFonts w:cs="Arial"/>
          <w:i/>
        </w:rPr>
        <w:t xml:space="preserve"> dělat svou práci</w:t>
      </w:r>
      <w:r w:rsidRPr="00D306F0">
        <w:rPr>
          <w:rFonts w:cs="Arial"/>
          <w:i/>
        </w:rPr>
        <w:t xml:space="preserve"> a nemusela se zatěžovat školními úkoly ani vařením. Děkujeme, jste úžasní!“</w:t>
      </w:r>
    </w:p>
    <w:p w14:paraId="62BCF14F" w14:textId="308E4B84" w:rsidR="004B0CCC" w:rsidRPr="00D306F0" w:rsidRDefault="004B0CCC" w:rsidP="004B0CCC">
      <w:pPr>
        <w:shd w:val="clear" w:color="auto" w:fill="FFFFFF"/>
        <w:spacing w:line="320" w:lineRule="exact"/>
        <w:rPr>
          <w:rStyle w:val="Hypertextovodkaz"/>
          <w:rFonts w:cs="Arial"/>
          <w:color w:val="auto"/>
          <w:u w:val="none"/>
        </w:rPr>
      </w:pPr>
      <w:r w:rsidRPr="00D306F0">
        <w:rPr>
          <w:rFonts w:cs="Arial"/>
        </w:rPr>
        <w:t xml:space="preserve">Mimořádné příměstské tábory byly součástí nezbytné péče o děti během stavu nouze po dobu uzavření škol. Lipka tuto službu zajišťovala na základě pověření </w:t>
      </w:r>
      <w:hyperlink r:id="rId10" w:history="1">
        <w:r w:rsidRPr="00D306F0">
          <w:rPr>
            <w:rStyle w:val="Hypertextovodkaz"/>
            <w:rFonts w:cs="Arial"/>
          </w:rPr>
          <w:t>Odboru školství Jihomoravského kraje ze dne 13. října</w:t>
        </w:r>
      </w:hyperlink>
      <w:r w:rsidRPr="00D306F0">
        <w:rPr>
          <w:rStyle w:val="Hypertextovodkaz"/>
          <w:rFonts w:cs="Arial"/>
          <w:color w:val="auto"/>
          <w:u w:val="none"/>
        </w:rPr>
        <w:t xml:space="preserve">. </w:t>
      </w:r>
      <w:r w:rsidR="00723E1E" w:rsidRPr="00D306F0">
        <w:rPr>
          <w:rStyle w:val="Hypertextovodkaz"/>
          <w:rFonts w:cs="Arial"/>
          <w:color w:val="auto"/>
          <w:u w:val="none"/>
        </w:rPr>
        <w:t>Náklady na p</w:t>
      </w:r>
      <w:r w:rsidRPr="00D306F0">
        <w:rPr>
          <w:rStyle w:val="Hypertextovodkaz"/>
          <w:rFonts w:cs="Arial"/>
          <w:color w:val="auto"/>
          <w:u w:val="none"/>
        </w:rPr>
        <w:t>éč</w:t>
      </w:r>
      <w:r w:rsidR="00723E1E" w:rsidRPr="00D306F0">
        <w:rPr>
          <w:rStyle w:val="Hypertextovodkaz"/>
          <w:rFonts w:cs="Arial"/>
          <w:color w:val="auto"/>
          <w:u w:val="none"/>
        </w:rPr>
        <w:t>i</w:t>
      </w:r>
      <w:r w:rsidRPr="00D306F0">
        <w:rPr>
          <w:rStyle w:val="Hypertextovodkaz"/>
          <w:rFonts w:cs="Arial"/>
          <w:color w:val="auto"/>
          <w:u w:val="none"/>
        </w:rPr>
        <w:t xml:space="preserve"> o děti včetně stravování </w:t>
      </w:r>
      <w:r w:rsidR="00723E1E" w:rsidRPr="00D306F0">
        <w:rPr>
          <w:rStyle w:val="Hypertextovodkaz"/>
          <w:rFonts w:cs="Arial"/>
          <w:color w:val="auto"/>
          <w:u w:val="none"/>
        </w:rPr>
        <w:t>za rodiče z řad nezbytných profesí h</w:t>
      </w:r>
      <w:r w:rsidRPr="00D306F0">
        <w:rPr>
          <w:rStyle w:val="Hypertextovodkaz"/>
          <w:rFonts w:cs="Arial"/>
          <w:color w:val="auto"/>
          <w:u w:val="none"/>
        </w:rPr>
        <w:t>radil Jihomoravský kraj.</w:t>
      </w:r>
    </w:p>
    <w:p w14:paraId="3955483F" w14:textId="7FF8A05A" w:rsidR="00723E1E" w:rsidRPr="00D306F0" w:rsidRDefault="00723E1E" w:rsidP="004B0CCC">
      <w:pPr>
        <w:shd w:val="clear" w:color="auto" w:fill="FFFFFF"/>
        <w:spacing w:line="320" w:lineRule="exact"/>
        <w:rPr>
          <w:rStyle w:val="Hypertextovodkaz"/>
          <w:rFonts w:cs="Arial"/>
          <w:color w:val="auto"/>
          <w:u w:val="none"/>
        </w:rPr>
      </w:pPr>
    </w:p>
    <w:p w14:paraId="3E17B17E" w14:textId="7AFEF2E7" w:rsidR="00460AF5" w:rsidRPr="00D306F0" w:rsidRDefault="00460AF5" w:rsidP="001F6C4D">
      <w:pPr>
        <w:shd w:val="clear" w:color="auto" w:fill="FFFFFF"/>
        <w:spacing w:line="320" w:lineRule="exact"/>
        <w:rPr>
          <w:rFonts w:cs="Arial"/>
        </w:rPr>
      </w:pPr>
    </w:p>
    <w:p w14:paraId="7EB30A59" w14:textId="21B990E4" w:rsidR="007C2444" w:rsidRPr="00D306F0" w:rsidRDefault="00D306F0" w:rsidP="001F6C4D">
      <w:pPr>
        <w:spacing w:line="320" w:lineRule="exact"/>
        <w:rPr>
          <w:rFonts w:cs="Arial"/>
        </w:rPr>
      </w:pPr>
      <w:r w:rsidRPr="00D306F0">
        <w:rPr>
          <w:rFonts w:cs="Arial"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6DDEF56" wp14:editId="3D3B739C">
            <wp:simplePos x="0" y="0"/>
            <wp:positionH relativeFrom="margin">
              <wp:posOffset>1979295</wp:posOffset>
            </wp:positionH>
            <wp:positionV relativeFrom="paragraph">
              <wp:posOffset>-19050</wp:posOffset>
            </wp:positionV>
            <wp:extent cx="3933904" cy="678180"/>
            <wp:effectExtent l="0" t="0" r="952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0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D306F0">
        <w:rPr>
          <w:rFonts w:cs="Arial"/>
        </w:rPr>
        <w:t>VIDA! science centrum</w:t>
      </w:r>
    </w:p>
    <w:p w14:paraId="35A0E3EE" w14:textId="59712445" w:rsidR="007C2444" w:rsidRPr="00D306F0" w:rsidRDefault="007C2444" w:rsidP="001F6C4D">
      <w:pPr>
        <w:spacing w:line="320" w:lineRule="exact"/>
        <w:rPr>
          <w:rFonts w:cs="Arial"/>
        </w:rPr>
      </w:pPr>
      <w:r w:rsidRPr="00D306F0">
        <w:rPr>
          <w:rFonts w:cs="Arial"/>
        </w:rPr>
        <w:t>Křížkovského 12, Brno</w:t>
      </w:r>
    </w:p>
    <w:p w14:paraId="7854F501" w14:textId="4058B51B" w:rsidR="007C2444" w:rsidRPr="00D306F0" w:rsidRDefault="00FB6033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2" w:history="1">
        <w:r w:rsidR="007C2444" w:rsidRPr="00D306F0">
          <w:rPr>
            <w:rStyle w:val="Hypertextovodkaz"/>
            <w:rFonts w:cs="Arial"/>
            <w:color w:val="00B0F0"/>
          </w:rPr>
          <w:t>www.vida.cz</w:t>
        </w:r>
      </w:hyperlink>
    </w:p>
    <w:p w14:paraId="6E481581" w14:textId="09C305F3" w:rsidR="007C2444" w:rsidRPr="00D306F0" w:rsidRDefault="00FB6033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3" w:history="1">
        <w:r w:rsidR="007C2444" w:rsidRPr="00D306F0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11C5C1B" w14:textId="2C9CA62D" w:rsidR="00BE7601" w:rsidRPr="00D306F0" w:rsidRDefault="00BE7601" w:rsidP="001F6C4D">
      <w:pPr>
        <w:spacing w:line="320" w:lineRule="exact"/>
        <w:rPr>
          <w:rStyle w:val="Hypertextovodkaz"/>
          <w:rFonts w:cs="Arial"/>
          <w:color w:val="00B0F0"/>
        </w:rPr>
      </w:pPr>
    </w:p>
    <w:p w14:paraId="2971104E" w14:textId="559C7B58" w:rsidR="001F6C4D" w:rsidRPr="00D306F0" w:rsidRDefault="001F6C4D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</w:p>
    <w:p w14:paraId="780645A8" w14:textId="573450B4" w:rsidR="00BE7601" w:rsidRPr="00D306F0" w:rsidRDefault="00BE7601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  <w:r w:rsidRPr="00D306F0">
        <w:rPr>
          <w:rStyle w:val="Hypertextovodkaz"/>
          <w:rFonts w:cs="Arial"/>
          <w:color w:val="auto"/>
          <w:u w:val="none"/>
        </w:rPr>
        <w:t xml:space="preserve">Lipka – školské zařízení pro </w:t>
      </w:r>
      <w:r w:rsidR="00615949" w:rsidRPr="00D306F0">
        <w:rPr>
          <w:rStyle w:val="Hypertextovodkaz"/>
          <w:rFonts w:cs="Arial"/>
          <w:color w:val="auto"/>
          <w:u w:val="none"/>
        </w:rPr>
        <w:t>environmentální</w:t>
      </w:r>
      <w:r w:rsidRPr="00D306F0">
        <w:rPr>
          <w:rStyle w:val="Hypertextovodkaz"/>
          <w:rFonts w:cs="Arial"/>
          <w:color w:val="auto"/>
          <w:u w:val="none"/>
        </w:rPr>
        <w:t xml:space="preserve"> vzdělávání Brno</w:t>
      </w:r>
    </w:p>
    <w:p w14:paraId="3C45EC49" w14:textId="1A9AF845" w:rsidR="00BE7601" w:rsidRPr="00D306F0" w:rsidRDefault="00BE7601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  <w:r w:rsidRPr="00D306F0">
        <w:rPr>
          <w:rStyle w:val="Hypertextovodkaz"/>
          <w:rFonts w:cs="Arial"/>
          <w:color w:val="auto"/>
          <w:u w:val="none"/>
        </w:rPr>
        <w:t>Lipová 20, Brno</w:t>
      </w:r>
    </w:p>
    <w:p w14:paraId="0F26E37E" w14:textId="00700932" w:rsidR="00BE7601" w:rsidRPr="00D306F0" w:rsidRDefault="00BE7601" w:rsidP="001F6C4D">
      <w:pPr>
        <w:spacing w:line="320" w:lineRule="exact"/>
        <w:rPr>
          <w:rStyle w:val="Hypertextovodkaz"/>
          <w:rFonts w:cs="Arial"/>
          <w:color w:val="00B0F0"/>
        </w:rPr>
      </w:pPr>
      <w:r w:rsidRPr="00D306F0">
        <w:rPr>
          <w:rStyle w:val="Hypertextovodkaz"/>
          <w:rFonts w:cs="Arial"/>
          <w:color w:val="00B0F0"/>
        </w:rPr>
        <w:t>www.lipka.cz</w:t>
      </w:r>
    </w:p>
    <w:p w14:paraId="5E6DF6AA" w14:textId="77777777" w:rsidR="007C2444" w:rsidRPr="00D306F0" w:rsidRDefault="007C2444" w:rsidP="00AA5E63">
      <w:pPr>
        <w:spacing w:line="280" w:lineRule="exact"/>
        <w:rPr>
          <w:rFonts w:cs="Arial"/>
        </w:rPr>
      </w:pPr>
    </w:p>
    <w:p w14:paraId="06887EC4" w14:textId="77777777" w:rsidR="001F6C4D" w:rsidRPr="00D306F0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D306F0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D306F0">
        <w:rPr>
          <w:rFonts w:cs="Arial"/>
          <w:sz w:val="16"/>
          <w:szCs w:val="16"/>
        </w:rPr>
        <w:t>Zábavní vědecký park VIDA! provozuje Moravian Science Centre Brno, příspěvková organizace Jihomoravského kraje.</w:t>
      </w:r>
    </w:p>
    <w:p w14:paraId="3B3C3D72" w14:textId="6F49C849" w:rsidR="005E1EC6" w:rsidRPr="00D306F0" w:rsidRDefault="00AA5E63" w:rsidP="00F73DA1">
      <w:pPr>
        <w:spacing w:line="200" w:lineRule="exact"/>
        <w:rPr>
          <w:rFonts w:cs="Arial"/>
          <w:color w:val="000000"/>
        </w:rPr>
      </w:pPr>
      <w:r w:rsidRPr="00D306F0">
        <w:rPr>
          <w:rFonts w:cs="Arial"/>
          <w:sz w:val="16"/>
          <w:szCs w:val="16"/>
        </w:rPr>
        <w:t>Moravian Science Centre Brno, p. o. je členem České asociace science center.</w:t>
      </w:r>
    </w:p>
    <w:sectPr w:rsidR="005E1EC6" w:rsidRPr="00D306F0" w:rsidSect="001F6C4D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7DF3" w14:textId="77777777" w:rsidR="00FB6033" w:rsidRDefault="00FB6033" w:rsidP="00A41BBC">
      <w:pPr>
        <w:spacing w:line="240" w:lineRule="auto"/>
      </w:pPr>
      <w:r>
        <w:separator/>
      </w:r>
    </w:p>
  </w:endnote>
  <w:endnote w:type="continuationSeparator" w:id="0">
    <w:p w14:paraId="4A94CC66" w14:textId="77777777" w:rsidR="00FB6033" w:rsidRDefault="00FB603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D306F0" w:rsidRDefault="00A27EBD" w:rsidP="000B4AD6">
    <w:pPr>
      <w:pStyle w:val="Small-Blue"/>
      <w:jc w:val="both"/>
      <w:rPr>
        <w:rFonts w:cs="Arial"/>
        <w:sz w:val="18"/>
        <w:szCs w:val="18"/>
      </w:rPr>
    </w:pPr>
    <w:r w:rsidRPr="00D306F0">
      <w:rPr>
        <w:rFonts w:cs="Arial"/>
        <w:b/>
        <w:color w:val="auto"/>
        <w:sz w:val="18"/>
        <w:szCs w:val="18"/>
      </w:rPr>
      <w:t xml:space="preserve">Kontakt pro média: </w:t>
    </w:r>
    <w:r w:rsidRPr="00D306F0">
      <w:rPr>
        <w:rFonts w:cs="Arial"/>
        <w:b/>
        <w:sz w:val="18"/>
        <w:szCs w:val="18"/>
      </w:rPr>
      <w:t>Hana Laudátová</w:t>
    </w:r>
    <w:r w:rsidRPr="00D306F0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8E97" w14:textId="77777777" w:rsidR="00FB6033" w:rsidRDefault="00FB6033" w:rsidP="00A41BBC">
      <w:pPr>
        <w:spacing w:line="240" w:lineRule="auto"/>
      </w:pPr>
      <w:r>
        <w:separator/>
      </w:r>
    </w:p>
  </w:footnote>
  <w:footnote w:type="continuationSeparator" w:id="0">
    <w:p w14:paraId="24C27C08" w14:textId="77777777" w:rsidR="00FB6033" w:rsidRDefault="00FB603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D306F0" w:rsidRDefault="00A27EBD">
    <w:pPr>
      <w:pStyle w:val="Zhlav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2F9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373D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5935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94ED2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B0CCC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B0447"/>
    <w:rsid w:val="005B3A06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0A2A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6532"/>
    <w:rsid w:val="00717275"/>
    <w:rsid w:val="0071765D"/>
    <w:rsid w:val="00723E1E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63853"/>
    <w:rsid w:val="00773EB4"/>
    <w:rsid w:val="00776BB6"/>
    <w:rsid w:val="007805B5"/>
    <w:rsid w:val="00780777"/>
    <w:rsid w:val="00780E26"/>
    <w:rsid w:val="0078284A"/>
    <w:rsid w:val="0079283F"/>
    <w:rsid w:val="007A1C7E"/>
    <w:rsid w:val="007A47A2"/>
    <w:rsid w:val="007A6F3F"/>
    <w:rsid w:val="007A7778"/>
    <w:rsid w:val="007B0881"/>
    <w:rsid w:val="007B229C"/>
    <w:rsid w:val="007B4EA5"/>
    <w:rsid w:val="007B60E7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C6572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65B2A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E9"/>
    <w:rsid w:val="00B46B27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25A83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39BC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06F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033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r-jihomoravsky.cz/Default.aspx?ID=424116&amp;Type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8A0F-AB2A-4F24-9194-D7E081EA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2020-12-03T15:34:00Z</cp:lastPrinted>
  <dcterms:created xsi:type="dcterms:W3CDTF">2020-12-03T15:35:00Z</dcterms:created>
  <dcterms:modified xsi:type="dcterms:W3CDTF">2020-12-03T15:35:00Z</dcterms:modified>
</cp:coreProperties>
</file>